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B7" w:rsidRPr="001822DA" w:rsidRDefault="004779B7" w:rsidP="004779B7">
      <w:pPr>
        <w:spacing w:after="0" w:line="270" w:lineRule="atLeas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br/>
        <w:t>Зарегистрировано в Минюсте России 14 ноября 2013 г. N 30384</w:t>
      </w:r>
    </w:p>
    <w:p w:rsidR="004779B7" w:rsidRPr="001822DA" w:rsidRDefault="005E406D" w:rsidP="004779B7">
      <w:pPr>
        <w:spacing w:after="0" w:line="240" w:lineRule="auto"/>
        <w:rPr>
          <w:rFonts w:ascii="Times New Roman" w:eastAsia="Times New Roman" w:hAnsi="Times New Roman"/>
          <w:sz w:val="24"/>
          <w:szCs w:val="24"/>
          <w:lang w:eastAsia="ru-RU"/>
        </w:rPr>
      </w:pPr>
      <w:r w:rsidRPr="001822DA">
        <w:rPr>
          <w:rFonts w:ascii="Times New Roman" w:eastAsia="Times New Roman" w:hAnsi="Times New Roman"/>
          <w:sz w:val="24"/>
          <w:szCs w:val="24"/>
          <w:lang w:eastAsia="ru-RU"/>
        </w:rPr>
        <w:pict>
          <v:rect id="_x0000_i1025" style="width:0;height:1.5pt" o:hralign="center" o:hrstd="t" o:hrnoshade="t" o:hr="t" fillcolor="black" stroked="f"/>
        </w:pict>
      </w:r>
      <w:r w:rsidR="004779B7"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МИНИСТЕРСТВО ОБРАЗОВАНИЯ И НАУКИ РОССИЙСКОЙ ФЕДЕРАЦИИ</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ПРИКАЗ</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от 17 октября 2013 г. № 1155</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ОБ УТВЕРЖДЕНИИ</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ФЕДЕРАЛЬНОГО ГОСУДАРСТВЕННОГО ОБРАЗОВАТЕЛЬНОГО СТАНДАРТА</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ДОШКОЛЬНОГО ОБРАЗОВАНИЯ</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Утвердить прилагаемый федеральный государственный образовательный стандарт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Признать утратившими силу приказы Министерства образования и науки Российской Федерации: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Настоящий приказ вступает в силу с 1 января 2014 года.</w:t>
      </w:r>
    </w:p>
    <w:p w:rsidR="004779B7" w:rsidRPr="001822DA" w:rsidRDefault="004779B7" w:rsidP="004779B7">
      <w:pPr>
        <w:spacing w:after="0" w:line="240" w:lineRule="auto"/>
        <w:rPr>
          <w:rFonts w:ascii="Times New Roman" w:eastAsia="Times New Roman" w:hAnsi="Times New Roman"/>
          <w:sz w:val="24"/>
          <w:szCs w:val="24"/>
          <w:lang w:eastAsia="ru-RU"/>
        </w:rPr>
      </w:pP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Министр                                                                                         Д.В.ЛИВАНОВ</w:t>
      </w:r>
    </w:p>
    <w:p w:rsidR="004779B7" w:rsidRPr="001822DA" w:rsidRDefault="004779B7" w:rsidP="004779B7">
      <w:pPr>
        <w:spacing w:after="0" w:line="240" w:lineRule="auto"/>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br/>
      </w:r>
    </w:p>
    <w:p w:rsidR="004779B7" w:rsidRDefault="004779B7"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Default="001822DA" w:rsidP="004779B7">
      <w:pPr>
        <w:spacing w:after="0" w:line="240" w:lineRule="auto"/>
        <w:rPr>
          <w:rFonts w:ascii="Times New Roman" w:eastAsia="Times New Roman" w:hAnsi="Times New Roman"/>
          <w:sz w:val="24"/>
          <w:szCs w:val="24"/>
          <w:lang w:eastAsia="ru-RU"/>
        </w:rPr>
      </w:pPr>
    </w:p>
    <w:p w:rsidR="001822DA" w:rsidRPr="001822DA" w:rsidRDefault="001822DA"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Приложение</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Утвержден</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приказом Министерства образования</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 науки Российской Федерации</w:t>
      </w:r>
    </w:p>
    <w:p w:rsidR="004779B7" w:rsidRPr="001822DA" w:rsidRDefault="004779B7" w:rsidP="004779B7">
      <w:pPr>
        <w:spacing w:after="0" w:line="270" w:lineRule="atLeast"/>
        <w:jc w:val="right"/>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от 17 октября 2013 г. N 1155</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ФЕДЕРАЛЬНЫЙ ГОСУДАРСТВЕННЫЙ ОБРАЗОВАТЕЛЬНЫЙ СТАНДАРТ</w:t>
      </w:r>
    </w:p>
    <w:p w:rsidR="004779B7" w:rsidRPr="001822DA" w:rsidRDefault="004779B7" w:rsidP="004779B7">
      <w:pPr>
        <w:spacing w:after="0" w:line="270" w:lineRule="atLeast"/>
        <w:ind w:firstLine="585"/>
        <w:jc w:val="center"/>
        <w:rPr>
          <w:rFonts w:ascii="Times New Roman" w:eastAsia="Times New Roman" w:hAnsi="Times New Roman"/>
          <w:b/>
          <w:bCs/>
          <w:color w:val="000000"/>
          <w:sz w:val="24"/>
          <w:szCs w:val="24"/>
          <w:lang w:eastAsia="ru-RU"/>
        </w:rPr>
      </w:pPr>
      <w:r w:rsidRPr="001822DA">
        <w:rPr>
          <w:rFonts w:ascii="Times New Roman" w:eastAsia="Times New Roman" w:hAnsi="Times New Roman"/>
          <w:b/>
          <w:bCs/>
          <w:color w:val="000000"/>
          <w:sz w:val="24"/>
          <w:szCs w:val="24"/>
          <w:lang w:eastAsia="ru-RU"/>
        </w:rPr>
        <w:t>ДОШКОЛЬНОГО ОБРАЗОВАНИЯ</w:t>
      </w:r>
    </w:p>
    <w:p w:rsidR="004779B7" w:rsidRPr="001822DA" w:rsidRDefault="004779B7" w:rsidP="004779B7">
      <w:pPr>
        <w:spacing w:after="0" w:line="240" w:lineRule="auto"/>
        <w:ind w:firstLine="585"/>
        <w:jc w:val="center"/>
        <w:rPr>
          <w:rFonts w:ascii="Times New Roman" w:eastAsia="Times New Roman" w:hAnsi="Times New Roman"/>
          <w:color w:val="000000"/>
          <w:sz w:val="24"/>
          <w:szCs w:val="24"/>
          <w:lang w:eastAsia="ru-RU"/>
        </w:rPr>
      </w:pP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I. ОБЩИЕ ПОЛОЖЕНИЯ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Российская газета, 25 декабря 1993 г.; Собрание законодательства Российской Федерации, 2009, N 1, ст. 1, ст. 2.</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&lt;2&gt; Сборник международных договоров СССР, 1993, выпуск XLVI.</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уважение личности ребенка;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1.3. В Стандарте учитываются: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возможности освоения ребенком Программы на разных этапах ее реализации.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1.4. Основные принципы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sidRPr="001822DA">
        <w:rPr>
          <w:rFonts w:ascii="Times New Roman" w:eastAsia="Times New Roman" w:hAnsi="Times New Roman"/>
          <w:color w:val="000000"/>
          <w:sz w:val="24"/>
          <w:szCs w:val="24"/>
          <w:lang w:eastAsia="ru-RU"/>
        </w:rPr>
        <w:lastRenderedPageBreak/>
        <w:t>образования, становится субъектом образования (далее - индивидуализация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поддержка инициативы детей в различных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сотрудничество Организации с семьей;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приобщение детей к социокультурным нормам, традициям семьи, общества и государства;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9) учет этнокультурной ситуации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1.5. Стандарт направлен на достижение следующих целей: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повышение социального статуса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1.6. Стандарт направлен на решение следующих задач:</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1.7. Стандарт является основой для: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разработки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 разработки вариативных примерных образовательных программ дошкольного образования (далее - примерные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1.8. Стандарт включает в себя требования к:</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структуре Программы и ее объему;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условиям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результатам освоения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II. ТРЕБОВАНИЯ К СТРУКТУРЕ ОБРАЗОВАТЕЛЬНОЙ ПРОГРАММЫ</w:t>
      </w:r>
    </w:p>
    <w:p w:rsidR="004779B7" w:rsidRPr="001822DA" w:rsidRDefault="004779B7" w:rsidP="004779B7">
      <w:pPr>
        <w:spacing w:after="0" w:line="240" w:lineRule="auto"/>
        <w:ind w:firstLine="585"/>
        <w:jc w:val="center"/>
        <w:rPr>
          <w:rFonts w:ascii="Times New Roman" w:eastAsia="Times New Roman" w:hAnsi="Times New Roman"/>
          <w:color w:val="000000"/>
          <w:sz w:val="24"/>
          <w:szCs w:val="24"/>
          <w:lang w:eastAsia="ru-RU"/>
        </w:rPr>
      </w:pPr>
      <w:r w:rsidRPr="001822DA">
        <w:rPr>
          <w:rFonts w:ascii="Times New Roman" w:eastAsia="Times New Roman" w:hAnsi="Times New Roman"/>
          <w:b/>
          <w:color w:val="000000"/>
          <w:sz w:val="24"/>
          <w:szCs w:val="24"/>
          <w:lang w:eastAsia="ru-RU"/>
        </w:rPr>
        <w:t>ДОШКОЛЬНОГО ОБРАЗОВАНИЯ И ЕЕ ОБЪЕМУ</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2.4. Программа направлена на: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sidRPr="001822DA">
        <w:rPr>
          <w:rFonts w:ascii="Times New Roman" w:eastAsia="Times New Roman" w:hAnsi="Times New Roman"/>
          <w:color w:val="000000"/>
          <w:sz w:val="24"/>
          <w:szCs w:val="24"/>
          <w:lang w:eastAsia="ru-RU"/>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Программа может реализовываться в течение всего времени пребывания &lt;1&gt; детей в Организации.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социально-коммуникативное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познавательное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речевое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художественно-эстетическое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физическое развитие.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w:t>
      </w:r>
      <w:r w:rsidRPr="001822DA">
        <w:rPr>
          <w:rFonts w:ascii="Times New Roman" w:eastAsia="Times New Roman" w:hAnsi="Times New Roman"/>
          <w:color w:val="000000"/>
          <w:sz w:val="24"/>
          <w:szCs w:val="24"/>
          <w:lang w:eastAsia="ru-RU"/>
        </w:rPr>
        <w:lastRenderedPageBreak/>
        <w:t>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предметно-пространственная развивающая образовательная среда;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характер взаимодействия со взрослыми;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характер взаимодействия с другими детьми;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система отношений ребенка к миру, к другим людям, к себе самому.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2.11.1. Целевой раздел включает в себя пояснительную записку и планируемые результаты освоения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Пояснительная записка должна раскрывать: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цели и задачи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принципы и подходы к формированию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Содержательный раздел Программы должен включать: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содержательном разделе Программы должны быть представлены: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 особенности образовательной деятельности разных видов и культурных практик;</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б) способы и направления поддержки детской инициативы;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особенности взаимодействия педагогического коллектива с семьями воспитанников;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сложившиеся традиции Организации или Группы.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Коррекционная работа и/или инклюзивное образование должны быть направлены на: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2.11Стандарта, в случае если она не соответствует одной из примерных программ.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краткой презентации Программы должны быть указаны: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используемые Примерные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характеристика взаимодействия педагогического коллектива с семьями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III. ТРЕБОВАНИЯ К УСЛОВИЯМ РЕАЛИЗАЦИИ ОСНОВНОЙ</w:t>
      </w:r>
    </w:p>
    <w:p w:rsidR="004779B7" w:rsidRPr="001822DA" w:rsidRDefault="004779B7" w:rsidP="004779B7">
      <w:pPr>
        <w:spacing w:after="0" w:line="240" w:lineRule="auto"/>
        <w:ind w:firstLine="585"/>
        <w:jc w:val="center"/>
        <w:rPr>
          <w:rFonts w:ascii="Times New Roman" w:eastAsia="Times New Roman" w:hAnsi="Times New Roman"/>
          <w:color w:val="000000"/>
          <w:sz w:val="24"/>
          <w:szCs w:val="24"/>
          <w:lang w:eastAsia="ru-RU"/>
        </w:rPr>
      </w:pPr>
      <w:r w:rsidRPr="001822DA">
        <w:rPr>
          <w:rFonts w:ascii="Times New Roman" w:eastAsia="Times New Roman" w:hAnsi="Times New Roman"/>
          <w:b/>
          <w:color w:val="000000"/>
          <w:sz w:val="24"/>
          <w:szCs w:val="24"/>
          <w:lang w:eastAsia="ru-RU"/>
        </w:rPr>
        <w:t>ОБРАЗОВАТЕЛЬНОЙ ПРОГРАММЫ ДОШКОЛЬНОГО ОБРАЗОВАНИЯ</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гарантирует охрану и укрепление физического и психического здоровья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обеспечивает эмоциональное благополучие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способствует профессиональному развитию педагогических работников;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создает условия для развивающего вариативного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обеспечивает открытость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6) создает условия для участия родителей (законных представителей) в образовательной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поддержка инициативы и самостоятельности детей в специфических для них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7) защита детей от всех форм физического и психического насилия &lt;1&gt;;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оптимизации работы с группой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3.2.4. Наполняемость Группы определяется с учетом возраста детей, их состояния здоровья, специфики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обеспечение эмоционального благополучия через:</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непосредственное общение с каждым ребенком;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уважительное отношение к каждому ребенку, к его чувствам и потребностям;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поддержку индивидуальности и инициативы детей через:</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принятия детьми решений, выражения своих чувств и мыслей;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установление правил взаимодействия в разных ситуациях:</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развитие умения детей работать в группе сверстников;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создание условий для овладения культурными средствами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поддержку спонтанной игры детей, ее обогащение, обеспечение игрового времени и пространства;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индивидуального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3.2.6. В целях эффективной реализации Программы должны быть созданы условия для: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3.2.8. Организация должна создавать возможности: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2) для взрослых по поиску, использованию материалов, обеспечивающих реализацию Программы, в том числе в информационной среде;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 Требования к развивающей предметно-пространственной среде.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3.3.3. Развивающая предметно-пространственная среда должна обеспечивать: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реализацию различных образовательных программ;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случае организации инклюзивного образования - необходимые для него условия;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учет национально-культурных, климатических условий, в которых осуществляется образовательная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учет возрастных особенностей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Насыщенность среды должна соответствовать возрастным возможностям детей и содержанию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эмоциональное благополучие детей во взаимодействии с предметно-пространственным окружением;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возможность самовыражения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Полифункциональность материалов предполагает: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Вариативность среды предполагает: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Доступность среды предполагает: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исправность и сохранность материалов и оборудования.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 Требования к кадровым условиям реализации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w:t>
      </w:r>
      <w:r w:rsidRPr="001822DA">
        <w:rPr>
          <w:rFonts w:ascii="Times New Roman" w:eastAsia="Times New Roman" w:hAnsi="Times New Roman"/>
          <w:color w:val="000000"/>
          <w:sz w:val="24"/>
          <w:szCs w:val="24"/>
          <w:lang w:eastAsia="ru-RU"/>
        </w:rPr>
        <w:lastRenderedPageBreak/>
        <w:t>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3.4.4. При организации инклюзивного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3.5.1. Требования к материально-техническим условиям реализации Программы включают: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требования, определяемые в соответствии с санитарно-эпидемиологическими правилами и нормативами;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требования, определяемые в соответствии с правилами пожарной безопасности;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 оснащенность помещений развивающей предметно-пространственной средой;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3.6.2. Финансовые условия реализации Программы должны: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w:t>
      </w:r>
      <w:r w:rsidRPr="001822DA">
        <w:rPr>
          <w:rFonts w:ascii="Times New Roman" w:eastAsia="Times New Roman" w:hAnsi="Times New Roman"/>
          <w:color w:val="000000"/>
          <w:sz w:val="24"/>
          <w:szCs w:val="24"/>
          <w:lang w:eastAsia="ru-RU"/>
        </w:rPr>
        <w:lastRenderedPageBreak/>
        <w:t>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расходов на оплату труда работников, реализующих Программу;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иных расходов, связанных с реализацией и обеспечением реализации Программы.</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IV. ТРЕБОВАНИЯ К РЕЗУЛЬТАТАМ ОСВОЕНИЯ ОСНОВНОЙ</w:t>
      </w:r>
    </w:p>
    <w:p w:rsidR="004779B7" w:rsidRPr="001822DA" w:rsidRDefault="004779B7" w:rsidP="004779B7">
      <w:pPr>
        <w:spacing w:after="0" w:line="240" w:lineRule="auto"/>
        <w:ind w:firstLine="585"/>
        <w:jc w:val="center"/>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ОБРАЗОВАТЕЛЬНОЙ ПРОГРАММЫ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1822DA">
        <w:rPr>
          <w:rFonts w:ascii="Times New Roman" w:eastAsia="Times New Roman" w:hAnsi="Times New Roman"/>
          <w:color w:val="000000"/>
          <w:sz w:val="24"/>
          <w:szCs w:val="24"/>
          <w:lang w:eastAsia="ru-RU"/>
        </w:rPr>
        <w:br/>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4.4. Настоящие требования являются ориентирами для: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б) решения задач:</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формирования Программы;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анализа профессиональной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взаимодействия с семьями;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 изучения характеристик образования детей в возрасте от 2 месяцев до 8 лет;</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аттестацию педагогических кадров;</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качества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распределение стимулирующего фонда оплаты труда работников Организации.</w:t>
      </w:r>
    </w:p>
    <w:p w:rsidR="004779B7" w:rsidRPr="001822DA" w:rsidRDefault="004779B7" w:rsidP="004779B7">
      <w:pPr>
        <w:spacing w:after="0" w:line="270" w:lineRule="atLeast"/>
        <w:ind w:firstLine="510"/>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779B7" w:rsidRPr="001822DA" w:rsidRDefault="004779B7" w:rsidP="004779B7">
      <w:pPr>
        <w:spacing w:after="0" w:line="240" w:lineRule="auto"/>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Целевые ориентиры образования в младенческом и раннем возрасте:</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проявляет интерес к сверстникам; наблюдает за их действиями и подражает им;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40" w:lineRule="auto"/>
        <w:rPr>
          <w:rFonts w:ascii="Times New Roman" w:eastAsia="Times New Roman" w:hAnsi="Times New Roman"/>
          <w:b/>
          <w:color w:val="000000"/>
          <w:sz w:val="24"/>
          <w:szCs w:val="24"/>
          <w:lang w:eastAsia="ru-RU"/>
        </w:rPr>
      </w:pPr>
      <w:r w:rsidRPr="001822DA">
        <w:rPr>
          <w:rFonts w:ascii="Times New Roman" w:eastAsia="Times New Roman" w:hAnsi="Times New Roman"/>
          <w:b/>
          <w:color w:val="000000"/>
          <w:sz w:val="24"/>
          <w:szCs w:val="24"/>
          <w:lang w:eastAsia="ru-RU"/>
        </w:rPr>
        <w:t>Целевые ориентиры на этапе завершения дошкольного образования:</w:t>
      </w:r>
    </w:p>
    <w:p w:rsidR="004779B7" w:rsidRPr="001822DA" w:rsidRDefault="004779B7" w:rsidP="004779B7">
      <w:pPr>
        <w:spacing w:after="0" w:line="240" w:lineRule="auto"/>
        <w:rPr>
          <w:rFonts w:ascii="Times New Roman" w:eastAsia="Times New Roman" w:hAnsi="Times New Roman"/>
          <w:sz w:val="24"/>
          <w:szCs w:val="24"/>
          <w:lang w:eastAsia="ru-RU"/>
        </w:rPr>
      </w:pP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779B7" w:rsidRPr="001822DA" w:rsidRDefault="004779B7" w:rsidP="004779B7">
      <w:pPr>
        <w:spacing w:after="0" w:line="270" w:lineRule="atLeast"/>
        <w:ind w:firstLine="510"/>
        <w:jc w:val="both"/>
        <w:rPr>
          <w:rFonts w:ascii="Times New Roman" w:eastAsia="Times New Roman" w:hAnsi="Times New Roman"/>
          <w:color w:val="000000"/>
          <w:sz w:val="24"/>
          <w:szCs w:val="24"/>
          <w:lang w:eastAsia="ru-RU"/>
        </w:rPr>
      </w:pPr>
      <w:r w:rsidRPr="001822DA">
        <w:rPr>
          <w:rFonts w:ascii="Times New Roman" w:eastAsia="Times New Roman" w:hAnsi="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779B7" w:rsidRPr="001822DA" w:rsidRDefault="004779B7" w:rsidP="004779B7">
      <w:pPr>
        <w:rPr>
          <w:rFonts w:ascii="Times New Roman" w:hAnsi="Times New Roman"/>
          <w:sz w:val="24"/>
          <w:szCs w:val="24"/>
        </w:rPr>
      </w:pPr>
      <w:r w:rsidRPr="001822DA">
        <w:rPr>
          <w:rFonts w:ascii="Times New Roman" w:eastAsia="Times New Roman" w:hAnsi="Times New Roman"/>
          <w:color w:val="000000"/>
          <w:sz w:val="24"/>
          <w:szCs w:val="24"/>
          <w:lang w:eastAsia="ru-RU"/>
        </w:rPr>
        <w:br/>
      </w:r>
      <w:r w:rsidRPr="001822DA">
        <w:rPr>
          <w:rFonts w:ascii="Times New Roman" w:eastAsia="Times New Roman" w:hAnsi="Times New Roman"/>
          <w:color w:val="000000"/>
          <w:sz w:val="24"/>
          <w:szCs w:val="24"/>
          <w:lang w:eastAsia="ru-RU"/>
        </w:rPr>
        <w:br/>
      </w:r>
    </w:p>
    <w:p w:rsidR="00271B8D" w:rsidRPr="001822DA" w:rsidRDefault="00271B8D">
      <w:pPr>
        <w:rPr>
          <w:sz w:val="24"/>
          <w:szCs w:val="24"/>
        </w:rPr>
      </w:pPr>
    </w:p>
    <w:sectPr w:rsidR="00271B8D" w:rsidRPr="001822DA" w:rsidSect="006C7F2B">
      <w:footerReference w:type="default" r:id="rId6"/>
      <w:pgSz w:w="11906" w:h="16838"/>
      <w:pgMar w:top="709"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610" w:rsidRDefault="00466610" w:rsidP="005E406D">
      <w:pPr>
        <w:spacing w:after="0" w:line="240" w:lineRule="auto"/>
      </w:pPr>
      <w:r>
        <w:separator/>
      </w:r>
    </w:p>
  </w:endnote>
  <w:endnote w:type="continuationSeparator" w:id="1">
    <w:p w:rsidR="00466610" w:rsidRDefault="00466610" w:rsidP="005E4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2B" w:rsidRDefault="005E406D">
    <w:pPr>
      <w:pStyle w:val="a3"/>
      <w:jc w:val="right"/>
    </w:pPr>
    <w:r>
      <w:fldChar w:fldCharType="begin"/>
    </w:r>
    <w:r w:rsidR="004779B7">
      <w:instrText xml:space="preserve"> PAGE   \* MERGEFORMAT </w:instrText>
    </w:r>
    <w:r>
      <w:fldChar w:fldCharType="separate"/>
    </w:r>
    <w:r w:rsidR="004E6392">
      <w:rPr>
        <w:noProof/>
      </w:rPr>
      <w:t>1</w:t>
    </w:r>
    <w:r>
      <w:fldChar w:fldCharType="end"/>
    </w:r>
  </w:p>
  <w:p w:rsidR="006C7F2B" w:rsidRDefault="006C7F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610" w:rsidRDefault="00466610" w:rsidP="005E406D">
      <w:pPr>
        <w:spacing w:after="0" w:line="240" w:lineRule="auto"/>
      </w:pPr>
      <w:r>
        <w:separator/>
      </w:r>
    </w:p>
  </w:footnote>
  <w:footnote w:type="continuationSeparator" w:id="1">
    <w:p w:rsidR="00466610" w:rsidRDefault="00466610" w:rsidP="005E4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79B7"/>
    <w:rsid w:val="001822DA"/>
    <w:rsid w:val="00271B8D"/>
    <w:rsid w:val="00466610"/>
    <w:rsid w:val="004779B7"/>
    <w:rsid w:val="004E6392"/>
    <w:rsid w:val="005E406D"/>
    <w:rsid w:val="006C7F2B"/>
    <w:rsid w:val="00BC3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779B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779B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8180</Words>
  <Characters>46629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2013-12-17T08:02:00Z</dcterms:created>
  <dcterms:modified xsi:type="dcterms:W3CDTF">2013-12-19T10:14:00Z</dcterms:modified>
</cp:coreProperties>
</file>